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466"/>
      </w:tblGrid>
      <w:tr w:rsidR="002A3E5C" w14:paraId="363D1688" w14:textId="77777777" w:rsidTr="00092411">
        <w:trPr>
          <w:trHeight w:val="10207"/>
        </w:trPr>
        <w:tc>
          <w:tcPr>
            <w:tcW w:w="10456" w:type="dxa"/>
          </w:tcPr>
          <w:tbl>
            <w:tblPr>
              <w:tblStyle w:val="Tabellenraster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2A3E5C" w14:paraId="452E7E3A" w14:textId="77777777">
              <w:tc>
                <w:tcPr>
                  <w:tcW w:w="5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Start w:id="0" w:name="_GoBack"/>
                <w:bookmarkEnd w:id="0"/>
                <w:p w14:paraId="30E320BF" w14:textId="049C0DEA" w:rsidR="002A3E5C" w:rsidRDefault="003719F9">
                  <w:pPr>
                    <w:pStyle w:val="KeinLeerraum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i">
                        <w:drawing>
                          <wp:anchor distT="0" distB="0" distL="0" distR="0" simplePos="0" relativeHeight="251624968" behindDoc="0" locked="0" layoutInCell="1" allowOverlap="1" wp14:anchorId="357230C8" wp14:editId="78C6280B">
                            <wp:simplePos x="0" y="0"/>
                            <wp:positionH relativeFrom="page">
                              <wp:posOffset>6065525</wp:posOffset>
                            </wp:positionH>
                            <wp:positionV relativeFrom="page">
                              <wp:posOffset>-101605</wp:posOffset>
                            </wp:positionV>
                            <wp:extent cx="32385" cy="19050"/>
                            <wp:effectExtent l="317500" t="317500" r="317500" b="317500"/>
                            <wp:wrapNone/>
                            <wp:docPr id="19" name="Ink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5">
                                  <w14:nvContentPartPr>
                                    <w14:cNvContentPartPr>
                                      <a14:cpLocks xmlns:a14="http://schemas.microsoft.com/office/drawing/2010/main"/>
                                    </w14:cNvContentPartPr>
                                  </w14:nvContentPartPr>
                                  <w14:xfrm>
                                    <a:off x="0" y="0"/>
                                    <a:ext cx="32385" cy="1905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ve="http://schemas.openxmlformats.org/markup-compatibility/2006"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shape id="_x0000_s19" style="position:absolute;left:0;margin-left:478pt;mso-position-horizontal:absolute;mso-position-horizontal-relative:page;margin-top:-8pt;mso-position-vertical:absolute;mso-position-vertical-relative:page;width:4.3pt;height:3.2pt;z-index:251624968" coordsize="32385,19050" path="m,l32385,,32385,19050,,19050xe" stroked="f" fillcolor="#fcfcfc">
                            <v:fill r:id="rId6" recolor="t" rotate="t" type="frame"/>
                            <v:imagedata/>
                          </v:shape>
                        </w:pict>
                      </mc:Fallback>
                    </mc:AlternateContent>
                  </w:r>
                  <w:r>
                    <w:rPr>
                      <w:sz w:val="28"/>
                      <w:szCs w:val="28"/>
                    </w:rPr>
                    <w:t>Sehr geehrte Damen und Herren,</w:t>
                  </w:r>
                </w:p>
                <w:p w14:paraId="146C0034" w14:textId="77777777" w:rsidR="002A3E5C" w:rsidRDefault="003719F9">
                  <w:pPr>
                    <w:pStyle w:val="KeinLeerraum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Sehr geehrte Anwohner,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099F1" w14:textId="77777777" w:rsidR="002A3E5C" w:rsidRDefault="003719F9">
                  <w:pPr>
                    <w:pStyle w:val="KeinLeerraum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64FB2175" wp14:editId="113F8243">
                        <wp:extent cx="2028190" cy="575945"/>
                        <wp:effectExtent l="0" t="0" r="0" b="4445"/>
                        <wp:docPr id="11" name="Grafik 2" descr="Bildergebnis fÃ¼r strab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/storage/emulated/0/.polarisOffice6/polarisSave/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57658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AD6272" w14:textId="77777777" w:rsidR="002A3E5C" w:rsidRDefault="002A3E5C">
            <w:pPr>
              <w:pStyle w:val="KeinLeerraum"/>
              <w:rPr>
                <w:sz w:val="28"/>
                <w:szCs w:val="28"/>
              </w:rPr>
            </w:pPr>
          </w:p>
          <w:p w14:paraId="4DA66E0E" w14:textId="44C41440" w:rsidR="002A3E5C" w:rsidRDefault="003719F9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hiermit möchten wir Sie darüber informieren, </w:t>
            </w:r>
            <w:r w:rsidRPr="00F468C9">
              <w:rPr>
                <w:sz w:val="28"/>
                <w:szCs w:val="28"/>
              </w:rPr>
              <w:t>dass</w:t>
            </w:r>
            <w:r w:rsidR="00F468C9">
              <w:rPr>
                <w:sz w:val="28"/>
                <w:szCs w:val="28"/>
              </w:rPr>
              <w:t xml:space="preserve"> </w:t>
            </w:r>
            <w:r w:rsidR="00240161" w:rsidRPr="00F468C9">
              <w:rPr>
                <w:sz w:val="28"/>
                <w:szCs w:val="28"/>
              </w:rPr>
              <w:t xml:space="preserve">kommende </w:t>
            </w:r>
            <w:r w:rsidR="00F468C9">
              <w:rPr>
                <w:sz w:val="28"/>
                <w:szCs w:val="28"/>
              </w:rPr>
              <w:t xml:space="preserve">Woche von </w:t>
            </w:r>
            <w:r w:rsidR="00F468C9" w:rsidRPr="00F468C9">
              <w:rPr>
                <w:sz w:val="28"/>
                <w:szCs w:val="28"/>
                <w:u w:val="single"/>
              </w:rPr>
              <w:t>Dienstag, 15.11.2022 bis maximal Freitag 18.11.2022</w:t>
            </w:r>
            <w:r w:rsidR="00240161" w:rsidRPr="00F468C9">
              <w:rPr>
                <w:sz w:val="28"/>
                <w:szCs w:val="28"/>
                <w:u w:val="single"/>
              </w:rPr>
              <w:t>, die</w:t>
            </w:r>
            <w:r w:rsidR="00240161" w:rsidRPr="00240161">
              <w:rPr>
                <w:sz w:val="28"/>
                <w:szCs w:val="28"/>
                <w:u w:val="single"/>
              </w:rPr>
              <w:t xml:space="preserve"> </w:t>
            </w:r>
            <w:r w:rsidR="00F468C9">
              <w:rPr>
                <w:sz w:val="28"/>
                <w:szCs w:val="28"/>
                <w:u w:val="single"/>
              </w:rPr>
              <w:t xml:space="preserve">nächsten </w:t>
            </w:r>
            <w:r w:rsidR="00240161" w:rsidRPr="00240161">
              <w:rPr>
                <w:sz w:val="28"/>
                <w:szCs w:val="28"/>
                <w:u w:val="single"/>
              </w:rPr>
              <w:t xml:space="preserve">Asphaltarbeiten </w:t>
            </w:r>
            <w:r w:rsidR="00F468C9">
              <w:rPr>
                <w:sz w:val="28"/>
                <w:szCs w:val="28"/>
                <w:u w:val="single"/>
              </w:rPr>
              <w:t>in Aichahof</w:t>
            </w:r>
            <w:r w:rsidR="003D340F">
              <w:rPr>
                <w:sz w:val="28"/>
                <w:szCs w:val="28"/>
                <w:u w:val="single"/>
              </w:rPr>
              <w:t xml:space="preserve"> </w:t>
            </w:r>
            <w:r w:rsidR="00240161" w:rsidRPr="00240161">
              <w:rPr>
                <w:sz w:val="28"/>
                <w:szCs w:val="28"/>
                <w:u w:val="single"/>
              </w:rPr>
              <w:t>durchgeführt werden</w:t>
            </w:r>
            <w:r w:rsidR="00F468C9">
              <w:rPr>
                <w:sz w:val="28"/>
                <w:szCs w:val="28"/>
                <w:u w:val="single"/>
              </w:rPr>
              <w:t>:</w:t>
            </w:r>
          </w:p>
          <w:p w14:paraId="307F93CA" w14:textId="0B3F7714" w:rsidR="00F468C9" w:rsidRDefault="00F468C9" w:rsidP="00F468C9">
            <w:pPr>
              <w:pStyle w:val="KeinLeerraum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Dienstag: Tragschichteinbau „Am Mätzgraben“, teilweise „Föhrenstraße“ und Einfahrten „Zum Aichahof 6+8“</w:t>
            </w:r>
          </w:p>
          <w:p w14:paraId="26EA099F" w14:textId="3CFDF1AD" w:rsidR="00F468C9" w:rsidRDefault="00F468C9" w:rsidP="00F468C9">
            <w:pPr>
              <w:pStyle w:val="KeinLeerraum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Mittwoch: Deckschichteinbau „Zum Aichahof“</w:t>
            </w:r>
          </w:p>
          <w:p w14:paraId="752D490B" w14:textId="24474E2B" w:rsidR="00F468C9" w:rsidRDefault="00F468C9" w:rsidP="00F468C9">
            <w:pPr>
              <w:pStyle w:val="KeinLeerraum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Donnerstag: Deckschichteinbau „Am Mätzgraben“ und Einfahrten „Zum Aichahof 6+8“</w:t>
            </w:r>
          </w:p>
          <w:p w14:paraId="5E8E98EB" w14:textId="7924F5A1" w:rsidR="00F468C9" w:rsidRPr="00F468C9" w:rsidRDefault="00F468C9" w:rsidP="00F468C9">
            <w:pPr>
              <w:pStyle w:val="KeinLeerraum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Freitag: Randbereiche und Reserve.</w:t>
            </w:r>
          </w:p>
          <w:p w14:paraId="04D8E33C" w14:textId="77777777" w:rsidR="002A3E5C" w:rsidRDefault="002A3E5C">
            <w:pPr>
              <w:pStyle w:val="KeinLeerraum"/>
              <w:jc w:val="both"/>
              <w:rPr>
                <w:sz w:val="28"/>
                <w:szCs w:val="28"/>
              </w:rPr>
            </w:pPr>
          </w:p>
          <w:tbl>
            <w:tblPr>
              <w:tblStyle w:val="Tabellenraster"/>
              <w:tblW w:w="1083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8032"/>
              <w:gridCol w:w="2799"/>
            </w:tblGrid>
            <w:tr w:rsidR="002A3E5C" w14:paraId="6443BB74" w14:textId="77777777" w:rsidTr="00193483">
              <w:trPr>
                <w:trHeight w:val="2245"/>
              </w:trPr>
              <w:tc>
                <w:tcPr>
                  <w:tcW w:w="8032" w:type="dxa"/>
                </w:tcPr>
                <w:p w14:paraId="28A56E45" w14:textId="742E45FE" w:rsidR="000C2BDD" w:rsidRDefault="00240161" w:rsidP="000C2BDD">
                  <w:pPr>
                    <w:pStyle w:val="KeinLeerraum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Da hierbei die komplette Straße in Anspruch genommen werden muss, </w:t>
                  </w:r>
                  <w:r w:rsidRPr="00240161">
                    <w:rPr>
                      <w:sz w:val="28"/>
                      <w:szCs w:val="28"/>
                      <w:u w:val="single"/>
                    </w:rPr>
                    <w:t xml:space="preserve">wird eine Ein- oder Ausfahrt zu Ihrem Grundstück </w:t>
                  </w:r>
                  <w:r w:rsidR="000C2BDD">
                    <w:rPr>
                      <w:sz w:val="28"/>
                      <w:szCs w:val="28"/>
                      <w:u w:val="single"/>
                    </w:rPr>
                    <w:t xml:space="preserve">bereichs- und zeitweise </w:t>
                  </w:r>
                  <w:r w:rsidRPr="00240161">
                    <w:rPr>
                      <w:sz w:val="28"/>
                      <w:szCs w:val="28"/>
                      <w:u w:val="single"/>
                    </w:rPr>
                    <w:t>nicht möglich sein.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2E40200E" w14:textId="77777777" w:rsidR="001943E9" w:rsidRDefault="001943E9" w:rsidP="000C2BDD">
                  <w:pPr>
                    <w:pStyle w:val="KeinLeerraum"/>
                    <w:jc w:val="both"/>
                    <w:rPr>
                      <w:sz w:val="28"/>
                      <w:szCs w:val="28"/>
                    </w:rPr>
                  </w:pPr>
                </w:p>
                <w:p w14:paraId="5DC4BA37" w14:textId="7C3A1740" w:rsidR="00240161" w:rsidRDefault="000C2BDD">
                  <w:pPr>
                    <w:pStyle w:val="KeinLeerraum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Für notwendige Vorarbeiten (entfernen von Zufahrtskeilen/Einfahrtsaufschüttungen etc.) bitten wir die Anwohner </w:t>
                  </w:r>
                  <w:r w:rsidRPr="001943E9">
                    <w:rPr>
                      <w:sz w:val="28"/>
                      <w:szCs w:val="28"/>
                      <w:u w:val="single"/>
                    </w:rPr>
                    <w:t xml:space="preserve">der Grundstücke „Zum Aichahof 6, 8,“ </w:t>
                  </w:r>
                  <w:r w:rsidR="00092411">
                    <w:rPr>
                      <w:sz w:val="28"/>
                      <w:szCs w:val="28"/>
                      <w:u w:val="single"/>
                    </w:rPr>
                    <w:t xml:space="preserve">sowie „Am Mätzgraben“ </w:t>
                  </w:r>
                  <w:r w:rsidRPr="001943E9">
                    <w:rPr>
                      <w:sz w:val="28"/>
                      <w:szCs w:val="28"/>
                      <w:u w:val="single"/>
                    </w:rPr>
                    <w:t xml:space="preserve">bereits </w:t>
                  </w:r>
                  <w:r w:rsidRPr="00092411">
                    <w:rPr>
                      <w:sz w:val="28"/>
                      <w:szCs w:val="28"/>
                      <w:u w:val="single"/>
                    </w:rPr>
                    <w:t>a</w:t>
                  </w:r>
                  <w:r w:rsidR="000870D2" w:rsidRPr="00092411">
                    <w:rPr>
                      <w:sz w:val="28"/>
                      <w:szCs w:val="28"/>
                      <w:u w:val="single"/>
                    </w:rPr>
                    <w:t>b</w:t>
                  </w:r>
                  <w:r w:rsidRPr="00092411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092411">
                    <w:rPr>
                      <w:sz w:val="28"/>
                      <w:szCs w:val="28"/>
                      <w:u w:val="single"/>
                    </w:rPr>
                    <w:t>Montag</w:t>
                  </w:r>
                  <w:r w:rsidRPr="00092411">
                    <w:rPr>
                      <w:sz w:val="28"/>
                      <w:szCs w:val="28"/>
                      <w:u w:val="single"/>
                    </w:rPr>
                    <w:t xml:space="preserve"> Vormittag</w:t>
                  </w:r>
                  <w:proofErr w:type="spellEnd"/>
                  <w:r w:rsidRPr="00092411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1943E9">
                    <w:rPr>
                      <w:sz w:val="28"/>
                      <w:szCs w:val="28"/>
                      <w:u w:val="single"/>
                    </w:rPr>
                    <w:t>Ihre Fahrzeuge</w:t>
                  </w:r>
                  <w:r w:rsidR="000870D2" w:rsidRPr="001943E9">
                    <w:rPr>
                      <w:sz w:val="28"/>
                      <w:szCs w:val="28"/>
                      <w:u w:val="single"/>
                    </w:rPr>
                    <w:t xml:space="preserve"> für etwaige spätere Nutzung außerhalb der Baustelle abzustellen</w:t>
                  </w:r>
                  <w:r w:rsidR="000870D2">
                    <w:rPr>
                      <w:sz w:val="28"/>
                      <w:szCs w:val="28"/>
                    </w:rPr>
                    <w:t xml:space="preserve">. </w:t>
                  </w:r>
                </w:p>
                <w:p w14:paraId="373A5727" w14:textId="65BFABA6" w:rsidR="00092411" w:rsidRDefault="00092411" w:rsidP="00EE78EF">
                  <w:pPr>
                    <w:pStyle w:val="KeinLeerraum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99" w:type="dxa"/>
                </w:tcPr>
                <w:p w14:paraId="542E51D7" w14:textId="1BC1494E" w:rsidR="002A3E5C" w:rsidRDefault="002A3E5C">
                  <w:pPr>
                    <w:pStyle w:val="KeinLeerraum"/>
                    <w:jc w:val="center"/>
                    <w:rPr>
                      <w:sz w:val="28"/>
                      <w:szCs w:val="28"/>
                    </w:rPr>
                  </w:pPr>
                </w:p>
                <w:p w14:paraId="6125E9DC" w14:textId="77777777" w:rsidR="00006B99" w:rsidRDefault="00006B99">
                  <w:pPr>
                    <w:pStyle w:val="KeinLeerraum"/>
                    <w:jc w:val="center"/>
                    <w:rPr>
                      <w:sz w:val="28"/>
                      <w:szCs w:val="28"/>
                    </w:rPr>
                  </w:pPr>
                </w:p>
                <w:p w14:paraId="10067F06" w14:textId="09B7F701" w:rsidR="002A3E5C" w:rsidRDefault="00193483">
                  <w:pPr>
                    <w:pStyle w:val="KeinLeerraum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</w:rPr>
                    <w:object w:dxaOrig="2130" w:dyaOrig="1924" w14:anchorId="4C7508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6pt;height:86.25pt" o:ole="" filled="t">
                        <v:imagedata r:id="rId8" o:title=" "/>
                      </v:shape>
                      <o:OLEObject Type="Embed" ProgID="PBrush" ShapeID="_x0000_i1025" DrawAspect="Content" ObjectID="_1729510833" r:id="rId9"/>
                    </w:object>
                  </w:r>
                </w:p>
              </w:tc>
            </w:tr>
          </w:tbl>
          <w:p w14:paraId="6D674EAB" w14:textId="77777777" w:rsidR="002A3E5C" w:rsidRDefault="002A3E5C"/>
          <w:p w14:paraId="6AA444AC" w14:textId="331FBF83" w:rsidR="00193483" w:rsidRPr="00193483" w:rsidRDefault="00193483" w:rsidP="00193483">
            <w:pPr>
              <w:pStyle w:val="KeinLeerraum"/>
              <w:jc w:val="both"/>
              <w:rPr>
                <w:sz w:val="28"/>
                <w:szCs w:val="28"/>
              </w:rPr>
            </w:pPr>
            <w:r w:rsidRPr="00092411">
              <w:rPr>
                <w:sz w:val="28"/>
                <w:szCs w:val="28"/>
                <w:u w:val="single"/>
              </w:rPr>
              <w:t xml:space="preserve">Aufgrund von Vorspritzarbeiten mit Haftkleber ab </w:t>
            </w:r>
            <w:proofErr w:type="spellStart"/>
            <w:r w:rsidRPr="00092411">
              <w:rPr>
                <w:sz w:val="28"/>
                <w:szCs w:val="28"/>
                <w:u w:val="single"/>
              </w:rPr>
              <w:t>Dienstag Nachmittag</w:t>
            </w:r>
            <w:proofErr w:type="spellEnd"/>
            <w:r>
              <w:rPr>
                <w:sz w:val="28"/>
                <w:szCs w:val="28"/>
              </w:rPr>
              <w:t xml:space="preserve"> (bei </w:t>
            </w:r>
            <w:proofErr w:type="spellStart"/>
            <w:r>
              <w:rPr>
                <w:sz w:val="28"/>
                <w:szCs w:val="28"/>
              </w:rPr>
              <w:t>ungetrockneter</w:t>
            </w:r>
            <w:proofErr w:type="spellEnd"/>
            <w:r>
              <w:rPr>
                <w:sz w:val="28"/>
                <w:szCs w:val="28"/>
              </w:rPr>
              <w:t xml:space="preserve"> Überfahrt zähe Verschmutzung an Auto und Bordstein nicht ausgeschlossen!!; keine Übernahme von Reinigungskosten!!) </w:t>
            </w:r>
            <w:r w:rsidRPr="00092411">
              <w:rPr>
                <w:sz w:val="28"/>
                <w:szCs w:val="28"/>
              </w:rPr>
              <w:t>bitten wir die restlichen Anwohner bis dahin</w:t>
            </w:r>
            <w:r>
              <w:rPr>
                <w:sz w:val="28"/>
                <w:szCs w:val="28"/>
              </w:rPr>
              <w:t xml:space="preserve"> </w:t>
            </w:r>
            <w:r w:rsidRPr="00092411">
              <w:rPr>
                <w:sz w:val="28"/>
                <w:szCs w:val="28"/>
              </w:rPr>
              <w:t>anderweitige Parkmöglichkeiten außerhalb des Baustellenbereichs aufzusuchen und Ihren Tagesablauf entsprechend zu planen</w:t>
            </w:r>
            <w:r>
              <w:rPr>
                <w:sz w:val="28"/>
                <w:szCs w:val="28"/>
              </w:rPr>
              <w:t>.</w:t>
            </w:r>
          </w:p>
          <w:p w14:paraId="72AF9312" w14:textId="77777777" w:rsidR="00193483" w:rsidRDefault="00193483">
            <w:pPr>
              <w:rPr>
                <w:sz w:val="28"/>
                <w:szCs w:val="28"/>
                <w:u w:val="single"/>
              </w:rPr>
            </w:pPr>
          </w:p>
          <w:p w14:paraId="157B4CC6" w14:textId="285AE39E" w:rsidR="00EE78EF" w:rsidRPr="00EE78EF" w:rsidRDefault="00EE78EF">
            <w:pPr>
              <w:rPr>
                <w:sz w:val="28"/>
                <w:szCs w:val="28"/>
                <w:u w:val="single"/>
              </w:rPr>
            </w:pPr>
            <w:r w:rsidRPr="00EE78EF">
              <w:rPr>
                <w:sz w:val="28"/>
                <w:szCs w:val="28"/>
                <w:u w:val="single"/>
              </w:rPr>
              <w:t xml:space="preserve">Eine Durchfahrt/Zufahrt ist </w:t>
            </w:r>
            <w:r w:rsidR="00193483">
              <w:rPr>
                <w:sz w:val="28"/>
                <w:szCs w:val="28"/>
                <w:u w:val="single"/>
              </w:rPr>
              <w:t>ab dem</w:t>
            </w:r>
            <w:r w:rsidRPr="00EE78EF">
              <w:rPr>
                <w:sz w:val="28"/>
                <w:szCs w:val="28"/>
                <w:u w:val="single"/>
              </w:rPr>
              <w:t xml:space="preserve"> Tag nach der jeweiligen Asphaltierung der Deckschicht möglich.</w:t>
            </w:r>
          </w:p>
        </w:tc>
      </w:tr>
      <w:tr w:rsidR="002A3E5C" w14:paraId="7B7B75F2" w14:textId="77777777">
        <w:tc>
          <w:tcPr>
            <w:tcW w:w="10456" w:type="dxa"/>
          </w:tcPr>
          <w:p w14:paraId="457F6846" w14:textId="77777777" w:rsidR="00092411" w:rsidRDefault="00092411" w:rsidP="001943E9">
            <w:pPr>
              <w:pStyle w:val="KeinLeerraum"/>
              <w:jc w:val="both"/>
              <w:rPr>
                <w:sz w:val="28"/>
                <w:szCs w:val="28"/>
              </w:rPr>
            </w:pPr>
          </w:p>
          <w:p w14:paraId="0B41BE4D" w14:textId="38057C54" w:rsidR="001943E9" w:rsidRDefault="001943E9" w:rsidP="001943E9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bitten Sie daher Ihre Fahrzeuge außerhalb der Baustelle abzustellen. Per Fuß werden die Grundstücke betreten und verlassen werden können, hierfür allerdings bitte</w:t>
            </w:r>
            <w:r w:rsidR="00BB1AA0">
              <w:rPr>
                <w:sz w:val="28"/>
                <w:szCs w:val="28"/>
              </w:rPr>
              <w:t xml:space="preserve"> auch</w:t>
            </w:r>
            <w:r>
              <w:rPr>
                <w:sz w:val="28"/>
                <w:szCs w:val="28"/>
              </w:rPr>
              <w:t xml:space="preserve"> um Nachfrage beim Baustellenpersonal. </w:t>
            </w:r>
          </w:p>
          <w:p w14:paraId="37B15FA2" w14:textId="5EA93377" w:rsidR="001943E9" w:rsidRDefault="001943E9" w:rsidP="001943E9">
            <w:pPr>
              <w:pStyle w:val="KeinLeerraum"/>
              <w:rPr>
                <w:sz w:val="28"/>
                <w:szCs w:val="28"/>
              </w:rPr>
            </w:pPr>
          </w:p>
          <w:p w14:paraId="1C2833AD" w14:textId="7D13DE6D" w:rsidR="00EE78EF" w:rsidRDefault="00EE78EF" w:rsidP="00193483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Eine Ausfahrt Richtung provisorischer Umleitungsstrecke durch den Wald ist bezüglich der Straßenbaumaßnahme bei Tremmelhausen möglich, ALLERDINGS </w:t>
            </w:r>
            <w:r w:rsidR="00193483">
              <w:rPr>
                <w:sz w:val="28"/>
                <w:szCs w:val="28"/>
              </w:rPr>
              <w:t>über Tremmelhauserhöhe und Oppersdorf/Schwetzendorf.</w:t>
            </w:r>
          </w:p>
          <w:p w14:paraId="673E5E01" w14:textId="77777777" w:rsidR="00EE78EF" w:rsidRDefault="00EE78EF" w:rsidP="001943E9">
            <w:pPr>
              <w:pStyle w:val="KeinLeerraum"/>
              <w:rPr>
                <w:sz w:val="28"/>
                <w:szCs w:val="28"/>
              </w:rPr>
            </w:pPr>
          </w:p>
          <w:p w14:paraId="2AAE9DD9" w14:textId="77777777" w:rsidR="001943E9" w:rsidRDefault="001943E9" w:rsidP="001943E9">
            <w:pPr>
              <w:pStyle w:val="KeinLeerraum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 aufkommende Unannehmlichkeiten bitten wir vielmals um Entschuldigung.</w:t>
            </w:r>
          </w:p>
          <w:p w14:paraId="609627A3" w14:textId="77777777" w:rsidR="002A3E5C" w:rsidRDefault="002A3E5C">
            <w:pPr>
              <w:pStyle w:val="KeinLeerraum"/>
            </w:pPr>
          </w:p>
        </w:tc>
      </w:tr>
    </w:tbl>
    <w:p w14:paraId="47E19DDE" w14:textId="4419611A" w:rsidR="002A3E5C" w:rsidRDefault="00092411" w:rsidP="001943E9">
      <w:pPr>
        <w:tabs>
          <w:tab w:val="left" w:pos="5741"/>
        </w:tabs>
        <w:spacing w:after="160" w:line="259" w:lineRule="auto"/>
        <w:jc w:val="center"/>
      </w:pPr>
      <w:r>
        <w:rPr>
          <w:noProof/>
        </w:rPr>
        <w:t xml:space="preserve"> </w:t>
      </w:r>
    </w:p>
    <w:sectPr w:rsidR="002A3E5C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auto"/>
    <w:pitch w:val="variable"/>
    <w:sig w:usb0="A00002EF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7330"/>
    <w:multiLevelType w:val="hybridMultilevel"/>
    <w:tmpl w:val="7E32D608"/>
    <w:lvl w:ilvl="0" w:tplc="D6AAA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708"/>
  <w:hyphenationZone w:val="42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5C"/>
    <w:rsid w:val="00006B99"/>
    <w:rsid w:val="000870D2"/>
    <w:rsid w:val="00092411"/>
    <w:rsid w:val="000C2BDD"/>
    <w:rsid w:val="00193483"/>
    <w:rsid w:val="001943E9"/>
    <w:rsid w:val="001C63D4"/>
    <w:rsid w:val="00240161"/>
    <w:rsid w:val="00243E70"/>
    <w:rsid w:val="0027281A"/>
    <w:rsid w:val="002A3E5C"/>
    <w:rsid w:val="003719F9"/>
    <w:rsid w:val="0038305C"/>
    <w:rsid w:val="003D340F"/>
    <w:rsid w:val="006B1F7B"/>
    <w:rsid w:val="008049FD"/>
    <w:rsid w:val="00875E57"/>
    <w:rsid w:val="00A22821"/>
    <w:rsid w:val="00BB1AA0"/>
    <w:rsid w:val="00C271A0"/>
    <w:rsid w:val="00C51291"/>
    <w:rsid w:val="00CC6B6F"/>
    <w:rsid w:val="00D344BB"/>
    <w:rsid w:val="00EE78EF"/>
    <w:rsid w:val="00F172B0"/>
    <w:rsid w:val="00F468C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F89FD2"/>
  <w15:docId w15:val="{6FFD082D-92D7-49E2-912B-2B1E4F6F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5"/>
    <w:qFormat/>
  </w:style>
  <w:style w:type="table" w:styleId="Tabellenraster">
    <w:name w:val="Table Grid"/>
    <w:basedOn w:val="NormaleTabelle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Pr>
      <w:rFonts w:ascii="Segoe UI" w:eastAsia="Segoe UI" w:hAnsi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eastAsia="Segoe UI" w:hAnsi="Segoe UI"/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fImage676191618.emf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6" units="1/cm"/>
          <inkml:channelProperty channel="Y" name="resolution" value="40" units="1/cm"/>
        </inkml:channelProperties>
      </inkml:inkSource>
      <inkml:timestamp xml:id="ts0" timeString="2021-06-15T14:20:14.567"/>
    </inkml:context>
    <inkml:brush xml:id="br0">
      <inkml:brushProperty name="width" value="0.0635" units="cm"/>
      <inkml:brushProperty name="height" value="0.0635" units="cm"/>
      <inkml:brushProperty name="color" value="#FF0000"/>
      <inkml:brushProperty name="fitToCurve" value="1"/>
    </inkml:brush>
  </inkml:definitions>
  <inkml:trace contextRef="#ctx0" brushRef="#br0">89 35,'-42'-29,"-4"36,71 30,38-34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1700</Characters>
  <Application>Microsoft Office Word</Application>
  <DocSecurity>4</DocSecurity>
  <Lines>14</Lines>
  <Paragraphs>3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Marsetz</dc:creator>
  <cp:lastModifiedBy>Christian Putz</cp:lastModifiedBy>
  <cp:revision>2</cp:revision>
  <cp:lastPrinted>2022-04-21T15:02:00Z</cp:lastPrinted>
  <dcterms:created xsi:type="dcterms:W3CDTF">2022-11-09T13:54:00Z</dcterms:created>
  <dcterms:modified xsi:type="dcterms:W3CDTF">2022-11-09T13:54:00Z</dcterms:modified>
</cp:coreProperties>
</file>